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9BE0" w14:textId="77777777" w:rsidR="00663312" w:rsidRDefault="00663312" w:rsidP="00B13D88">
      <w:pPr>
        <w:rPr>
          <w:rFonts w:ascii="Palatino" w:hAnsi="Palatino" w:cs="Times New Roman"/>
          <w:color w:val="000000"/>
          <w:sz w:val="22"/>
          <w:szCs w:val="22"/>
        </w:rPr>
      </w:pPr>
    </w:p>
    <w:p w14:paraId="257DC945" w14:textId="77777777" w:rsidR="00663312" w:rsidRPr="00E56D1E" w:rsidRDefault="00663312" w:rsidP="00B13D88">
      <w:pPr>
        <w:rPr>
          <w:rFonts w:ascii="Palatino" w:hAnsi="Palatino" w:cs="Times New Roman"/>
          <w:color w:val="000000"/>
          <w:sz w:val="22"/>
          <w:szCs w:val="22"/>
        </w:rPr>
      </w:pPr>
    </w:p>
    <w:p w14:paraId="5D9FC67B" w14:textId="265026BD" w:rsidR="0004116A" w:rsidRPr="00E56D1E" w:rsidRDefault="0004116A" w:rsidP="00E56D1E">
      <w:pPr>
        <w:rPr>
          <w:rFonts w:ascii="Palatino" w:hAnsi="Palatino" w:cs="Times New Roman"/>
          <w:color w:val="000000"/>
          <w:sz w:val="22"/>
          <w:szCs w:val="22"/>
        </w:rPr>
        <w:sectPr w:rsidR="0004116A" w:rsidRPr="00E56D1E" w:rsidSect="00B13D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1440" w:bottom="1440" w:left="1440" w:header="0" w:footer="720" w:gutter="0"/>
          <w:cols w:space="720"/>
          <w:docGrid w:linePitch="360"/>
        </w:sectPr>
      </w:pPr>
    </w:p>
    <w:p w14:paraId="1B4D32DA" w14:textId="019D079F" w:rsidR="0007366E" w:rsidRDefault="001A2209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sz w:val="22"/>
          <w:szCs w:val="22"/>
        </w:rPr>
      </w:pPr>
      <w:r>
        <w:rPr>
          <w:rFonts w:ascii="Palatino" w:eastAsia="Times New Roman" w:hAnsi="Palatino" w:cs="Times New Roman"/>
          <w:sz w:val="22"/>
          <w:szCs w:val="22"/>
        </w:rPr>
        <w:t>Working To Keep Our Communities Safe</w:t>
      </w:r>
    </w:p>
    <w:p w14:paraId="717547A8" w14:textId="77777777" w:rsidR="0007366E" w:rsidRDefault="0007366E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sz w:val="22"/>
          <w:szCs w:val="22"/>
        </w:rPr>
      </w:pPr>
    </w:p>
    <w:p w14:paraId="23EA7B39" w14:textId="5A23F48E" w:rsidR="004A62E3" w:rsidRDefault="00E56D1E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color w:val="000000" w:themeColor="text1"/>
          <w:sz w:val="22"/>
          <w:szCs w:val="22"/>
        </w:rPr>
      </w:pPr>
      <w:r w:rsidRPr="00E56D1E">
        <w:rPr>
          <w:rFonts w:ascii="Palatino" w:eastAsia="Times New Roman" w:hAnsi="Palatino" w:cs="Times New Roman"/>
          <w:sz w:val="22"/>
          <w:szCs w:val="22"/>
        </w:rPr>
        <w:t xml:space="preserve">Nationwide, an underground utility line is damaged every few </w:t>
      </w:r>
      <w:r w:rsidR="008D2CE5">
        <w:rPr>
          <w:rFonts w:ascii="Palatino" w:eastAsia="Times New Roman" w:hAnsi="Palatino" w:cs="Times New Roman"/>
          <w:sz w:val="22"/>
          <w:szCs w:val="22"/>
        </w:rPr>
        <w:t>minutes</w:t>
      </w:r>
      <w:r w:rsidRPr="00E56D1E">
        <w:rPr>
          <w:rFonts w:ascii="Palatino" w:eastAsia="Times New Roman" w:hAnsi="Palatino" w:cs="Times New Roman"/>
          <w:sz w:val="22"/>
          <w:szCs w:val="22"/>
        </w:rPr>
        <w:t xml:space="preserve">, usually from someone digging and not knowing where </w:t>
      </w:r>
      <w:r w:rsidR="004A62E3">
        <w:rPr>
          <w:rFonts w:ascii="Palatino" w:eastAsia="Times New Roman" w:hAnsi="Palatino" w:cs="Times New Roman"/>
          <w:sz w:val="22"/>
          <w:szCs w:val="22"/>
        </w:rPr>
        <w:t>the</w:t>
      </w:r>
      <w:r w:rsidRPr="00E56D1E">
        <w:rPr>
          <w:rFonts w:ascii="Palatino" w:eastAsia="Times New Roman" w:hAnsi="Palatino" w:cs="Times New Roman"/>
          <w:sz w:val="22"/>
          <w:szCs w:val="22"/>
        </w:rPr>
        <w:t xml:space="preserve"> lines were buried on their property. Striking a single underground utility line can cause an interruption to critical services such as </w:t>
      </w:r>
      <w:r w:rsidRPr="00E56D1E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electricity, natural gas, water, phone, cable TV, Internet, fiber optics, and more. </w:t>
      </w:r>
      <w:r w:rsidR="004A62E3">
        <w:rPr>
          <w:rFonts w:ascii="Palatino" w:eastAsia="Times New Roman" w:hAnsi="Palatino" w:cs="Times New Roman"/>
          <w:color w:val="000000" w:themeColor="text1"/>
          <w:sz w:val="22"/>
          <w:szCs w:val="22"/>
        </w:rPr>
        <w:t>It also can result in costly repairs and fees for the individual who caused the damage. Most importantly, though, someone</w:t>
      </w:r>
      <w:r w:rsidR="0085111B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 </w:t>
      </w:r>
      <w:r w:rsidR="004A62E3">
        <w:rPr>
          <w:rFonts w:ascii="Palatino" w:eastAsia="Times New Roman" w:hAnsi="Palatino" w:cs="Times New Roman"/>
          <w:color w:val="000000" w:themeColor="text1"/>
          <w:sz w:val="22"/>
          <w:szCs w:val="22"/>
        </w:rPr>
        <w:t>can be</w:t>
      </w:r>
      <w:r w:rsidR="0085111B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 seriously </w:t>
      </w:r>
      <w:r w:rsidR="004A62E3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injured. </w:t>
      </w:r>
    </w:p>
    <w:p w14:paraId="3086B79D" w14:textId="77777777" w:rsidR="004A62E3" w:rsidRDefault="004A62E3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color w:val="000000" w:themeColor="text1"/>
          <w:sz w:val="22"/>
          <w:szCs w:val="22"/>
        </w:rPr>
      </w:pPr>
    </w:p>
    <w:p w14:paraId="6B99F7FF" w14:textId="77777777" w:rsidR="0007366E" w:rsidRDefault="00872DCB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sz w:val="22"/>
          <w:szCs w:val="22"/>
        </w:rPr>
      </w:pPr>
      <w:r w:rsidRPr="00872DCB">
        <w:rPr>
          <w:rFonts w:ascii="Palatino" w:eastAsia="Times New Roman" w:hAnsi="Palatino" w:cs="Times New Roman"/>
          <w:color w:val="000000" w:themeColor="text1"/>
          <w:sz w:val="22"/>
          <w:szCs w:val="22"/>
        </w:rPr>
        <w:t>JULIE…</w:t>
      </w:r>
      <w:r w:rsidRPr="00872DCB">
        <w:rPr>
          <w:rStyle w:val="Strong"/>
          <w:rFonts w:ascii="Palatino" w:hAnsi="Palatino"/>
          <w:color w:val="000000" w:themeColor="text1"/>
          <w:sz w:val="22"/>
          <w:szCs w:val="22"/>
          <w:shd w:val="clear" w:color="auto" w:fill="FFFFFF"/>
        </w:rPr>
        <w:t>J</w:t>
      </w:r>
      <w:r w:rsidRPr="00872DC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oint </w:t>
      </w:r>
      <w:r w:rsidRPr="00872DCB">
        <w:rPr>
          <w:rStyle w:val="Strong"/>
          <w:rFonts w:ascii="Palatino" w:hAnsi="Palatino"/>
          <w:color w:val="000000" w:themeColor="text1"/>
          <w:sz w:val="22"/>
          <w:szCs w:val="22"/>
          <w:shd w:val="clear" w:color="auto" w:fill="FFFFFF"/>
        </w:rPr>
        <w:t>U</w:t>
      </w:r>
      <w:r w:rsidRPr="00872DC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tility </w:t>
      </w:r>
      <w:r w:rsidRPr="00872DCB">
        <w:rPr>
          <w:rStyle w:val="Strong"/>
          <w:rFonts w:ascii="Palatino" w:hAnsi="Palatino"/>
          <w:color w:val="000000" w:themeColor="text1"/>
          <w:sz w:val="22"/>
          <w:szCs w:val="22"/>
          <w:shd w:val="clear" w:color="auto" w:fill="FFFFFF"/>
        </w:rPr>
        <w:t>L</w:t>
      </w:r>
      <w:r w:rsidRPr="00872DC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ocating </w:t>
      </w:r>
      <w:r w:rsidRPr="00872DCB">
        <w:rPr>
          <w:rStyle w:val="Strong"/>
          <w:rFonts w:ascii="Palatino" w:hAnsi="Palatino"/>
          <w:color w:val="000000" w:themeColor="text1"/>
          <w:sz w:val="22"/>
          <w:szCs w:val="22"/>
          <w:shd w:val="clear" w:color="auto" w:fill="FFFFFF"/>
        </w:rPr>
        <w:t>I</w:t>
      </w:r>
      <w:r w:rsidRPr="00872DC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nformation for </w:t>
      </w:r>
      <w:r w:rsidRPr="00872DCB">
        <w:rPr>
          <w:rStyle w:val="Strong"/>
          <w:rFonts w:ascii="Palatino" w:hAnsi="Palatino"/>
          <w:color w:val="000000" w:themeColor="text1"/>
          <w:sz w:val="22"/>
          <w:szCs w:val="22"/>
          <w:shd w:val="clear" w:color="auto" w:fill="FFFFFF"/>
        </w:rPr>
        <w:t>E</w:t>
      </w:r>
      <w:r w:rsidRPr="00872DC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xcavators…</w:t>
      </w:r>
      <w:r w:rsidR="0085111B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is </w:t>
      </w:r>
      <w:r w:rsidR="0085111B" w:rsidRPr="00E56D1E">
        <w:rPr>
          <w:rFonts w:ascii="Palatino" w:eastAsia="Times New Roman" w:hAnsi="Palatino" w:cs="Times New Roman"/>
          <w:sz w:val="22"/>
          <w:szCs w:val="22"/>
        </w:rPr>
        <w:t>dedicated to</w:t>
      </w:r>
      <w:r w:rsidR="0007366E" w:rsidRPr="00872DCB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 prevent</w:t>
      </w:r>
      <w:r w:rsidR="0007366E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ing </w:t>
      </w:r>
      <w:r w:rsidR="0007366E" w:rsidRPr="00872DCB">
        <w:rPr>
          <w:rFonts w:ascii="Palatino" w:eastAsia="Times New Roman" w:hAnsi="Palatino" w:cs="Times New Roman"/>
          <w:color w:val="000000" w:themeColor="text1"/>
          <w:sz w:val="22"/>
          <w:szCs w:val="22"/>
        </w:rPr>
        <w:t>underground utility line damage</w:t>
      </w:r>
      <w:r w:rsidR="0007366E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 and </w:t>
      </w:r>
      <w:r w:rsidR="0085111B" w:rsidRPr="00E56D1E">
        <w:rPr>
          <w:rFonts w:ascii="Palatino" w:eastAsia="Times New Roman" w:hAnsi="Palatino" w:cs="Times New Roman"/>
          <w:sz w:val="22"/>
          <w:szCs w:val="22"/>
        </w:rPr>
        <w:t>keeping</w:t>
      </w:r>
      <w:r w:rsidR="0085111B">
        <w:rPr>
          <w:rFonts w:ascii="Palatino" w:eastAsia="Times New Roman" w:hAnsi="Palatino" w:cs="Times New Roman"/>
          <w:sz w:val="22"/>
          <w:szCs w:val="22"/>
        </w:rPr>
        <w:t xml:space="preserve"> </w:t>
      </w:r>
      <w:r w:rsidR="0007366E">
        <w:rPr>
          <w:rFonts w:ascii="Palatino" w:eastAsia="Times New Roman" w:hAnsi="Palatino" w:cs="Times New Roman"/>
          <w:sz w:val="22"/>
          <w:szCs w:val="22"/>
        </w:rPr>
        <w:t xml:space="preserve">Illinoisans safe. The non-profit organization </w:t>
      </w:r>
      <w:r w:rsidR="0007366E" w:rsidRPr="00E56D1E">
        <w:rPr>
          <w:rFonts w:ascii="Palatino" w:hAnsi="Palatino"/>
          <w:iCs/>
          <w:color w:val="000000" w:themeColor="text1"/>
          <w:sz w:val="22"/>
          <w:szCs w:val="22"/>
        </w:rPr>
        <w:t>connect</w:t>
      </w:r>
      <w:r w:rsidR="0007366E">
        <w:rPr>
          <w:rFonts w:ascii="Palatino" w:hAnsi="Palatino"/>
          <w:iCs/>
          <w:color w:val="000000" w:themeColor="text1"/>
          <w:sz w:val="22"/>
          <w:szCs w:val="22"/>
        </w:rPr>
        <w:t>s</w:t>
      </w:r>
      <w:r w:rsidR="0007366E" w:rsidRPr="00E56D1E">
        <w:rPr>
          <w:rFonts w:ascii="Palatino" w:hAnsi="Palatino"/>
          <w:iCs/>
          <w:color w:val="000000" w:themeColor="text1"/>
          <w:sz w:val="22"/>
          <w:szCs w:val="22"/>
        </w:rPr>
        <w:t xml:space="preserve"> homeowners and professional excavators with</w:t>
      </w:r>
      <w:r w:rsidR="0007366E">
        <w:rPr>
          <w:rFonts w:ascii="Palatino" w:hAnsi="Palatino"/>
          <w:iCs/>
          <w:color w:val="000000" w:themeColor="text1"/>
          <w:sz w:val="22"/>
          <w:szCs w:val="22"/>
        </w:rPr>
        <w:t xml:space="preserve"> </w:t>
      </w:r>
      <w:r w:rsidR="0007366E" w:rsidRPr="00E56D1E">
        <w:rPr>
          <w:rFonts w:ascii="Palatino" w:hAnsi="Palatino"/>
          <w:iCs/>
          <w:color w:val="000000" w:themeColor="text1"/>
          <w:sz w:val="22"/>
          <w:szCs w:val="22"/>
        </w:rPr>
        <w:t>utility companies via a</w:t>
      </w:r>
      <w:r w:rsidR="0007366E">
        <w:rPr>
          <w:rFonts w:ascii="Palatino" w:hAnsi="Palatino"/>
          <w:iCs/>
          <w:color w:val="000000" w:themeColor="text1"/>
          <w:sz w:val="22"/>
          <w:szCs w:val="22"/>
        </w:rPr>
        <w:t xml:space="preserve">n </w:t>
      </w:r>
      <w:r w:rsidR="0007366E" w:rsidRPr="00E56D1E">
        <w:rPr>
          <w:rFonts w:ascii="Palatino" w:hAnsi="Palatino"/>
          <w:iCs/>
          <w:color w:val="000000" w:themeColor="text1"/>
          <w:sz w:val="22"/>
          <w:szCs w:val="22"/>
        </w:rPr>
        <w:t>easy-to-use notification system.</w:t>
      </w:r>
      <w:r w:rsidR="0007366E">
        <w:rPr>
          <w:rFonts w:ascii="Palatino" w:hAnsi="Palatino"/>
          <w:iCs/>
          <w:color w:val="000000" w:themeColor="text1"/>
          <w:sz w:val="22"/>
          <w:szCs w:val="22"/>
        </w:rPr>
        <w:t xml:space="preserve"> Anyone planning a digging project can submit a request to JULIE to have underground utility lines on their property or job site located and marked for free. In fact, state </w:t>
      </w:r>
      <w:r w:rsidR="0007366E" w:rsidRPr="00E56D1E">
        <w:rPr>
          <w:rFonts w:ascii="Palatino" w:eastAsia="Times New Roman" w:hAnsi="Palatino" w:cs="Times New Roman"/>
          <w:sz w:val="22"/>
          <w:szCs w:val="22"/>
        </w:rPr>
        <w:t xml:space="preserve">law requires the person doing the digging contact JULIE at least two business days before </w:t>
      </w:r>
      <w:r w:rsidR="0007366E">
        <w:rPr>
          <w:rFonts w:ascii="Palatino" w:eastAsia="Times New Roman" w:hAnsi="Palatino" w:cs="Times New Roman"/>
          <w:sz w:val="22"/>
          <w:szCs w:val="22"/>
        </w:rPr>
        <w:t>putting a shovel in the ground.</w:t>
      </w:r>
    </w:p>
    <w:p w14:paraId="0568C9AF" w14:textId="77777777" w:rsidR="0007366E" w:rsidRDefault="0007366E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sz w:val="22"/>
          <w:szCs w:val="22"/>
        </w:rPr>
      </w:pPr>
    </w:p>
    <w:p w14:paraId="5BF82C8D" w14:textId="0C00B2B2" w:rsidR="00351076" w:rsidRPr="00351076" w:rsidRDefault="0007366E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color w:val="000000" w:themeColor="text1"/>
          <w:sz w:val="22"/>
          <w:szCs w:val="22"/>
        </w:rPr>
      </w:pPr>
      <w:r>
        <w:rPr>
          <w:rFonts w:ascii="Palatino" w:eastAsia="Times New Roman" w:hAnsi="Palatino" w:cs="Times New Roman"/>
          <w:color w:val="000000" w:themeColor="text1"/>
          <w:sz w:val="22"/>
          <w:szCs w:val="22"/>
        </w:rPr>
        <w:t>When marking a site, utility companies use flags, stakes or paint to indicate approximately where underground utility lines are buried. They all follow the same color codes: red for electric, yellow for gas or oil, orange for communications, blue for potable water, purple for reclaimed water, green for sewer, and pink for temporary survey. If a utility company marks an OK or NO, that means they have no underground utility lines in that area.</w:t>
      </w:r>
      <w:r w:rsidR="00351076"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 JULIE employees will never visit a property and </w:t>
      </w:r>
      <w:r w:rsidR="00351076" w:rsidRPr="00E56D1E">
        <w:rPr>
          <w:rFonts w:ascii="Palatino" w:eastAsia="Times New Roman" w:hAnsi="Palatino" w:cs="Times New Roman"/>
          <w:sz w:val="22"/>
          <w:szCs w:val="22"/>
        </w:rPr>
        <w:t>utilities are only required to mark lines</w:t>
      </w:r>
      <w:r w:rsidR="00351076">
        <w:rPr>
          <w:rFonts w:ascii="Palatino" w:eastAsia="Times New Roman" w:hAnsi="Palatino" w:cs="Times New Roman"/>
          <w:sz w:val="22"/>
          <w:szCs w:val="22"/>
        </w:rPr>
        <w:t xml:space="preserve"> </w:t>
      </w:r>
      <w:r w:rsidR="00351076" w:rsidRPr="00E56D1E">
        <w:rPr>
          <w:rFonts w:ascii="Palatino" w:eastAsia="Times New Roman" w:hAnsi="Palatino" w:cs="Times New Roman"/>
          <w:sz w:val="22"/>
          <w:szCs w:val="22"/>
        </w:rPr>
        <w:t xml:space="preserve">they own, not privately installed or owned lines. </w:t>
      </w:r>
    </w:p>
    <w:p w14:paraId="72FB05A8" w14:textId="2314EBA7" w:rsidR="0007366E" w:rsidRDefault="0007366E" w:rsidP="00376A65">
      <w:pPr>
        <w:tabs>
          <w:tab w:val="left" w:pos="1680"/>
        </w:tabs>
        <w:spacing w:line="360" w:lineRule="auto"/>
        <w:rPr>
          <w:rFonts w:ascii="Palatino" w:eastAsia="Times New Roman" w:hAnsi="Palatino" w:cs="Times New Roman"/>
          <w:color w:val="000000" w:themeColor="text1"/>
          <w:sz w:val="22"/>
          <w:szCs w:val="22"/>
        </w:rPr>
      </w:pPr>
    </w:p>
    <w:p w14:paraId="6AD87131" w14:textId="602F731A" w:rsidR="001A2209" w:rsidRDefault="00351076" w:rsidP="00376A65">
      <w:pPr>
        <w:tabs>
          <w:tab w:val="left" w:pos="1680"/>
        </w:tabs>
        <w:spacing w:line="360" w:lineRule="auto"/>
        <w:rPr>
          <w:rFonts w:ascii="Palatino" w:hAnsi="Palatino" w:cs="Times New Roman"/>
          <w:color w:val="000000" w:themeColor="text1"/>
          <w:sz w:val="22"/>
          <w:szCs w:val="22"/>
        </w:rPr>
      </w:pPr>
      <w:r>
        <w:rPr>
          <w:rFonts w:ascii="Palatino" w:eastAsia="Times New Roman" w:hAnsi="Palatino" w:cs="Times New Roman"/>
          <w:color w:val="000000" w:themeColor="text1"/>
          <w:sz w:val="22"/>
          <w:szCs w:val="22"/>
        </w:rPr>
        <w:t xml:space="preserve">Each year, tens of thousands of DIYers in Illinois </w:t>
      </w:r>
      <w:r w:rsidRPr="00113879">
        <w:rPr>
          <w:rFonts w:ascii="Palatino" w:hAnsi="Palatino"/>
          <w:color w:val="000000" w:themeColor="text1"/>
          <w:sz w:val="22"/>
          <w:szCs w:val="22"/>
        </w:rPr>
        <w:t xml:space="preserve">plant, build, add, </w:t>
      </w:r>
      <w:r>
        <w:rPr>
          <w:rFonts w:ascii="Palatino" w:hAnsi="Palatino"/>
          <w:color w:val="000000" w:themeColor="text1"/>
          <w:sz w:val="22"/>
          <w:szCs w:val="22"/>
        </w:rPr>
        <w:t>and</w:t>
      </w:r>
      <w:r w:rsidRPr="00113879">
        <w:rPr>
          <w:rFonts w:ascii="Palatino" w:hAnsi="Palatino"/>
          <w:color w:val="000000" w:themeColor="text1"/>
          <w:sz w:val="22"/>
          <w:szCs w:val="22"/>
        </w:rPr>
        <w:t xml:space="preserve"> fix thing</w:t>
      </w:r>
      <w:r>
        <w:rPr>
          <w:rFonts w:ascii="Palatino" w:hAnsi="Palatino"/>
          <w:color w:val="000000" w:themeColor="text1"/>
          <w:sz w:val="22"/>
          <w:szCs w:val="22"/>
        </w:rPr>
        <w:t>s</w:t>
      </w:r>
      <w:r w:rsidRPr="00113879">
        <w:rPr>
          <w:rFonts w:ascii="Palatino" w:hAnsi="Palatino"/>
          <w:color w:val="000000" w:themeColor="text1"/>
          <w:sz w:val="22"/>
          <w:szCs w:val="22"/>
        </w:rPr>
        <w:t xml:space="preserve"> outdoors</w:t>
      </w:r>
      <w:r>
        <w:rPr>
          <w:rFonts w:ascii="Palatino" w:hAnsi="Palatino"/>
          <w:color w:val="000000" w:themeColor="text1"/>
          <w:sz w:val="22"/>
          <w:szCs w:val="22"/>
        </w:rPr>
        <w:t xml:space="preserve">, or hire professionals for projects like </w:t>
      </w:r>
      <w:r>
        <w:rPr>
          <w:rFonts w:ascii="Palatino" w:hAnsi="Palatino" w:cs="Times New Roman"/>
          <w:color w:val="000000" w:themeColor="text1"/>
          <w:sz w:val="22"/>
          <w:szCs w:val="22"/>
        </w:rPr>
        <w:t xml:space="preserve">installing a fence, replacing a mailbox post, planting trees or shrubs, adding a deck, erecting a swing set, or </w:t>
      </w:r>
      <w:r w:rsidR="001A2209">
        <w:rPr>
          <w:rFonts w:ascii="Palatino" w:hAnsi="Palatino" w:cs="Times New Roman"/>
          <w:color w:val="000000" w:themeColor="text1"/>
          <w:sz w:val="22"/>
          <w:szCs w:val="22"/>
        </w:rPr>
        <w:t xml:space="preserve">putting in a pool. All of these projects require </w:t>
      </w:r>
      <w:r w:rsidR="001A2209">
        <w:rPr>
          <w:rFonts w:ascii="Palatino" w:hAnsi="Palatino" w:cs="Times New Roman"/>
          <w:color w:val="000000" w:themeColor="text1"/>
          <w:sz w:val="22"/>
          <w:szCs w:val="22"/>
        </w:rPr>
        <w:lastRenderedPageBreak/>
        <w:t xml:space="preserve">digging and therefore require the digger to contact JULIE. It’s easy to do so. Submit a locate request online 24/7/365 at </w:t>
      </w:r>
      <w:proofErr w:type="gramStart"/>
      <w:r w:rsidR="001A2209">
        <w:rPr>
          <w:rFonts w:ascii="Palatino" w:hAnsi="Palatino" w:cs="Times New Roman"/>
          <w:color w:val="000000" w:themeColor="text1"/>
          <w:sz w:val="22"/>
          <w:szCs w:val="22"/>
        </w:rPr>
        <w:t>JULIEBeforeYouDig.com</w:t>
      </w:r>
      <w:r w:rsidR="005F6326">
        <w:rPr>
          <w:rFonts w:ascii="Palatino" w:hAnsi="Palatino" w:cs="Times New Roman"/>
          <w:color w:val="000000" w:themeColor="text1"/>
          <w:sz w:val="22"/>
          <w:szCs w:val="22"/>
        </w:rPr>
        <w:t>, or</w:t>
      </w:r>
      <w:proofErr w:type="gramEnd"/>
      <w:r w:rsidR="005F6326">
        <w:rPr>
          <w:rFonts w:ascii="Palatino" w:hAnsi="Palatino" w:cs="Times New Roman"/>
          <w:color w:val="000000" w:themeColor="text1"/>
          <w:sz w:val="22"/>
          <w:szCs w:val="22"/>
        </w:rPr>
        <w:t xml:space="preserve"> call</w:t>
      </w:r>
      <w:r w:rsidR="00E608CD">
        <w:rPr>
          <w:rFonts w:ascii="Palatino" w:hAnsi="Palatino" w:cs="Times New Roman"/>
          <w:color w:val="000000" w:themeColor="text1"/>
          <w:sz w:val="22"/>
          <w:szCs w:val="22"/>
        </w:rPr>
        <w:t xml:space="preserve"> 811 or </w:t>
      </w:r>
      <w:r w:rsidR="005F6326">
        <w:rPr>
          <w:rFonts w:ascii="Palatino" w:hAnsi="Palatino" w:cs="Times New Roman"/>
          <w:color w:val="000000" w:themeColor="text1"/>
          <w:sz w:val="22"/>
          <w:szCs w:val="22"/>
        </w:rPr>
        <w:t xml:space="preserve">(800) 892-0123. </w:t>
      </w:r>
    </w:p>
    <w:p w14:paraId="21F213FE" w14:textId="30070F42" w:rsidR="00351076" w:rsidRDefault="00351076" w:rsidP="00376A65">
      <w:pPr>
        <w:tabs>
          <w:tab w:val="left" w:pos="1680"/>
        </w:tabs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</w:p>
    <w:p w14:paraId="19E11B8A" w14:textId="5096A9C9" w:rsidR="00DB2DF1" w:rsidRDefault="00DB2DF1" w:rsidP="00376A65">
      <w:pPr>
        <w:tabs>
          <w:tab w:val="left" w:pos="1680"/>
        </w:tabs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t>For more information on JULIE’s free services and learn about safe digging practices, visit JULIEBeforeYouDig.com.</w:t>
      </w:r>
    </w:p>
    <w:p w14:paraId="3326D319" w14:textId="7E3C8F56" w:rsidR="001A2209" w:rsidRDefault="001A2209" w:rsidP="00376A65">
      <w:pPr>
        <w:tabs>
          <w:tab w:val="left" w:pos="1680"/>
        </w:tabs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t># # #</w:t>
      </w:r>
    </w:p>
    <w:p w14:paraId="7246D2BB" w14:textId="3826B148" w:rsidR="009D5513" w:rsidRPr="00E56D1E" w:rsidRDefault="009D5513" w:rsidP="00B43849">
      <w:pPr>
        <w:tabs>
          <w:tab w:val="left" w:pos="1680"/>
        </w:tabs>
        <w:spacing w:line="360" w:lineRule="auto"/>
        <w:rPr>
          <w:rFonts w:ascii="Palatino" w:hAnsi="Palatino"/>
          <w:iCs/>
          <w:color w:val="000000" w:themeColor="text1"/>
          <w:sz w:val="22"/>
          <w:szCs w:val="22"/>
        </w:rPr>
      </w:pPr>
    </w:p>
    <w:sectPr w:rsidR="009D5513" w:rsidRPr="00E56D1E" w:rsidSect="00B13D88">
      <w:type w:val="continuous"/>
      <w:pgSz w:w="12240" w:h="15840"/>
      <w:pgMar w:top="28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6055" w14:textId="77777777" w:rsidR="002E2D5E" w:rsidRDefault="002E2D5E" w:rsidP="00752EE4">
      <w:r>
        <w:separator/>
      </w:r>
    </w:p>
  </w:endnote>
  <w:endnote w:type="continuationSeparator" w:id="0">
    <w:p w14:paraId="37F49363" w14:textId="77777777" w:rsidR="002E2D5E" w:rsidRDefault="002E2D5E" w:rsidP="0075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aleway-Regular">
    <w:altName w:val="Times"/>
    <w:panose1 w:val="020B00030301010600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99A1" w14:textId="77777777" w:rsidR="007461EB" w:rsidRDefault="00746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1A3" w14:textId="77777777" w:rsidR="007461EB" w:rsidRDefault="00746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E29" w14:textId="77777777" w:rsidR="007461EB" w:rsidRDefault="0074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96E6" w14:textId="77777777" w:rsidR="002E2D5E" w:rsidRDefault="002E2D5E" w:rsidP="00752EE4">
      <w:r>
        <w:separator/>
      </w:r>
    </w:p>
  </w:footnote>
  <w:footnote w:type="continuationSeparator" w:id="0">
    <w:p w14:paraId="41401BED" w14:textId="77777777" w:rsidR="002E2D5E" w:rsidRDefault="002E2D5E" w:rsidP="0075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F65D" w14:textId="77777777" w:rsidR="007461EB" w:rsidRDefault="00746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307" w14:textId="5B8A398B" w:rsidR="00F93754" w:rsidRDefault="007461EB">
    <w:pPr>
      <w:pStyle w:val="Header"/>
    </w:pPr>
    <w:r>
      <w:rPr>
        <w:noProof/>
      </w:rPr>
      <w:drawing>
        <wp:inline distT="0" distB="0" distL="0" distR="0" wp14:anchorId="60CE8174" wp14:editId="0D884DDF">
          <wp:extent cx="5943600" cy="2039620"/>
          <wp:effectExtent l="0" t="0" r="0" b="0"/>
          <wp:docPr id="629778140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778140" name="Picture 2" descr="A black background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03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C2E1" w14:textId="77777777" w:rsidR="007461EB" w:rsidRDefault="00746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F1457"/>
    <w:multiLevelType w:val="hybridMultilevel"/>
    <w:tmpl w:val="39B8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151"/>
    <w:multiLevelType w:val="hybridMultilevel"/>
    <w:tmpl w:val="FE2C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E37"/>
    <w:multiLevelType w:val="hybridMultilevel"/>
    <w:tmpl w:val="B3F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2E54"/>
    <w:multiLevelType w:val="multilevel"/>
    <w:tmpl w:val="0DB66B82"/>
    <w:lvl w:ilvl="0">
      <w:numFmt w:val="decimalZero"/>
      <w:lvlText w:val="%1"/>
      <w:lvlJc w:val="left"/>
      <w:pPr>
        <w:ind w:left="620" w:hanging="620"/>
      </w:pPr>
      <w:rPr>
        <w:rFonts w:asciiTheme="minorHAnsi" w:hAnsiTheme="minorHAnsi" w:hint="default"/>
        <w:sz w:val="24"/>
      </w:rPr>
    </w:lvl>
    <w:lvl w:ilvl="1">
      <w:start w:val="6"/>
      <w:numFmt w:val="decimalZero"/>
      <w:lvlText w:val="%1-%2"/>
      <w:lvlJc w:val="left"/>
      <w:pPr>
        <w:ind w:left="620" w:hanging="620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hint="default"/>
        <w:sz w:val="24"/>
      </w:rPr>
    </w:lvl>
  </w:abstractNum>
  <w:abstractNum w:abstractNumId="7" w15:restartNumberingAfterBreak="0">
    <w:nsid w:val="18E95C89"/>
    <w:multiLevelType w:val="hybridMultilevel"/>
    <w:tmpl w:val="8852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1980"/>
    <w:multiLevelType w:val="multilevel"/>
    <w:tmpl w:val="05E0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D4110A"/>
    <w:multiLevelType w:val="hybridMultilevel"/>
    <w:tmpl w:val="60FC349A"/>
    <w:lvl w:ilvl="0" w:tplc="1CBC1D4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C233E9"/>
    <w:multiLevelType w:val="hybridMultilevel"/>
    <w:tmpl w:val="547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4165"/>
    <w:multiLevelType w:val="hybridMultilevel"/>
    <w:tmpl w:val="7800F782"/>
    <w:lvl w:ilvl="0" w:tplc="0E0AF1C4">
      <w:numFmt w:val="decimalZero"/>
      <w:lvlText w:val="%1-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45D62"/>
    <w:multiLevelType w:val="hybridMultilevel"/>
    <w:tmpl w:val="6C0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03C8"/>
    <w:multiLevelType w:val="hybridMultilevel"/>
    <w:tmpl w:val="7716F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5FD6"/>
    <w:multiLevelType w:val="hybridMultilevel"/>
    <w:tmpl w:val="B25A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2416">
    <w:abstractNumId w:val="9"/>
  </w:num>
  <w:num w:numId="2" w16cid:durableId="109865160">
    <w:abstractNumId w:val="5"/>
  </w:num>
  <w:num w:numId="3" w16cid:durableId="131531847">
    <w:abstractNumId w:val="4"/>
  </w:num>
  <w:num w:numId="4" w16cid:durableId="644549691">
    <w:abstractNumId w:val="12"/>
  </w:num>
  <w:num w:numId="5" w16cid:durableId="2062747288">
    <w:abstractNumId w:val="10"/>
  </w:num>
  <w:num w:numId="6" w16cid:durableId="360594919">
    <w:abstractNumId w:val="0"/>
  </w:num>
  <w:num w:numId="7" w16cid:durableId="1998604267">
    <w:abstractNumId w:val="1"/>
  </w:num>
  <w:num w:numId="8" w16cid:durableId="983461012">
    <w:abstractNumId w:val="7"/>
  </w:num>
  <w:num w:numId="9" w16cid:durableId="870454664">
    <w:abstractNumId w:val="2"/>
  </w:num>
  <w:num w:numId="10" w16cid:durableId="1360162817">
    <w:abstractNumId w:val="11"/>
  </w:num>
  <w:num w:numId="11" w16cid:durableId="868025452">
    <w:abstractNumId w:val="6"/>
  </w:num>
  <w:num w:numId="12" w16cid:durableId="1505828184">
    <w:abstractNumId w:val="8"/>
  </w:num>
  <w:num w:numId="13" w16cid:durableId="509681585">
    <w:abstractNumId w:val="13"/>
  </w:num>
  <w:num w:numId="14" w16cid:durableId="2093745193">
    <w:abstractNumId w:val="3"/>
  </w:num>
  <w:num w:numId="15" w16cid:durableId="13305247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E4"/>
    <w:rsid w:val="000029FD"/>
    <w:rsid w:val="00004310"/>
    <w:rsid w:val="00007291"/>
    <w:rsid w:val="000205F4"/>
    <w:rsid w:val="00021E1B"/>
    <w:rsid w:val="0004116A"/>
    <w:rsid w:val="0007366E"/>
    <w:rsid w:val="000869B1"/>
    <w:rsid w:val="00087282"/>
    <w:rsid w:val="000A5218"/>
    <w:rsid w:val="000C6D2A"/>
    <w:rsid w:val="000E1702"/>
    <w:rsid w:val="001033E6"/>
    <w:rsid w:val="00115114"/>
    <w:rsid w:val="00130D3C"/>
    <w:rsid w:val="00131EC0"/>
    <w:rsid w:val="0014046F"/>
    <w:rsid w:val="00140698"/>
    <w:rsid w:val="00143C41"/>
    <w:rsid w:val="0016003C"/>
    <w:rsid w:val="00175AB1"/>
    <w:rsid w:val="00176AF6"/>
    <w:rsid w:val="001A1DB0"/>
    <w:rsid w:val="001A2209"/>
    <w:rsid w:val="001B1900"/>
    <w:rsid w:val="001B7AE0"/>
    <w:rsid w:val="001C755F"/>
    <w:rsid w:val="001D4BE8"/>
    <w:rsid w:val="001F55F7"/>
    <w:rsid w:val="001F70A5"/>
    <w:rsid w:val="00203B35"/>
    <w:rsid w:val="0020600D"/>
    <w:rsid w:val="00211533"/>
    <w:rsid w:val="00246465"/>
    <w:rsid w:val="00264EFA"/>
    <w:rsid w:val="00277CAA"/>
    <w:rsid w:val="00287700"/>
    <w:rsid w:val="00290144"/>
    <w:rsid w:val="002A00B1"/>
    <w:rsid w:val="002A5617"/>
    <w:rsid w:val="002A793A"/>
    <w:rsid w:val="002B7595"/>
    <w:rsid w:val="002C0470"/>
    <w:rsid w:val="002C0FBC"/>
    <w:rsid w:val="002C239C"/>
    <w:rsid w:val="002D5CA9"/>
    <w:rsid w:val="002E2D5E"/>
    <w:rsid w:val="002E3B72"/>
    <w:rsid w:val="002E7C6B"/>
    <w:rsid w:val="002F2B15"/>
    <w:rsid w:val="00326869"/>
    <w:rsid w:val="00330BF7"/>
    <w:rsid w:val="00341C05"/>
    <w:rsid w:val="00351076"/>
    <w:rsid w:val="003575B2"/>
    <w:rsid w:val="003666D0"/>
    <w:rsid w:val="00376A65"/>
    <w:rsid w:val="00386ABB"/>
    <w:rsid w:val="003944C4"/>
    <w:rsid w:val="003B4259"/>
    <w:rsid w:val="003F0C8E"/>
    <w:rsid w:val="003F5BAB"/>
    <w:rsid w:val="00403B14"/>
    <w:rsid w:val="0043474B"/>
    <w:rsid w:val="0044673D"/>
    <w:rsid w:val="004678D7"/>
    <w:rsid w:val="00484D67"/>
    <w:rsid w:val="00494A47"/>
    <w:rsid w:val="004A62E3"/>
    <w:rsid w:val="004B08BD"/>
    <w:rsid w:val="00504483"/>
    <w:rsid w:val="00511792"/>
    <w:rsid w:val="00514660"/>
    <w:rsid w:val="00516E55"/>
    <w:rsid w:val="005216BA"/>
    <w:rsid w:val="005365F4"/>
    <w:rsid w:val="005445E7"/>
    <w:rsid w:val="00556874"/>
    <w:rsid w:val="0056582E"/>
    <w:rsid w:val="00584F79"/>
    <w:rsid w:val="00585389"/>
    <w:rsid w:val="00587717"/>
    <w:rsid w:val="005A2A06"/>
    <w:rsid w:val="005A3738"/>
    <w:rsid w:val="005C03DE"/>
    <w:rsid w:val="005E35DC"/>
    <w:rsid w:val="005E4964"/>
    <w:rsid w:val="005F6326"/>
    <w:rsid w:val="0060760A"/>
    <w:rsid w:val="00614A2D"/>
    <w:rsid w:val="006223C8"/>
    <w:rsid w:val="00623CEA"/>
    <w:rsid w:val="00636DBD"/>
    <w:rsid w:val="00647108"/>
    <w:rsid w:val="00652072"/>
    <w:rsid w:val="006535E0"/>
    <w:rsid w:val="006605D3"/>
    <w:rsid w:val="00663312"/>
    <w:rsid w:val="00665E74"/>
    <w:rsid w:val="0066608A"/>
    <w:rsid w:val="00666104"/>
    <w:rsid w:val="00670B39"/>
    <w:rsid w:val="00676E2E"/>
    <w:rsid w:val="0068002F"/>
    <w:rsid w:val="00684291"/>
    <w:rsid w:val="00686B50"/>
    <w:rsid w:val="00693533"/>
    <w:rsid w:val="006A15F7"/>
    <w:rsid w:val="006A366C"/>
    <w:rsid w:val="006B0713"/>
    <w:rsid w:val="006C6F48"/>
    <w:rsid w:val="006D45CD"/>
    <w:rsid w:val="006E1BC8"/>
    <w:rsid w:val="006E789E"/>
    <w:rsid w:val="006F6C59"/>
    <w:rsid w:val="007009B9"/>
    <w:rsid w:val="0070178E"/>
    <w:rsid w:val="00720011"/>
    <w:rsid w:val="0074105F"/>
    <w:rsid w:val="007461EB"/>
    <w:rsid w:val="00752275"/>
    <w:rsid w:val="00752EE4"/>
    <w:rsid w:val="00774DE3"/>
    <w:rsid w:val="00793FAD"/>
    <w:rsid w:val="007A3F20"/>
    <w:rsid w:val="007A688D"/>
    <w:rsid w:val="007C441A"/>
    <w:rsid w:val="007D1844"/>
    <w:rsid w:val="007D72EF"/>
    <w:rsid w:val="007E3F61"/>
    <w:rsid w:val="007F00C4"/>
    <w:rsid w:val="007F36AC"/>
    <w:rsid w:val="007F755E"/>
    <w:rsid w:val="00811A4E"/>
    <w:rsid w:val="008214DF"/>
    <w:rsid w:val="0082201E"/>
    <w:rsid w:val="0082479B"/>
    <w:rsid w:val="00826B5D"/>
    <w:rsid w:val="00844213"/>
    <w:rsid w:val="0085111B"/>
    <w:rsid w:val="00851B76"/>
    <w:rsid w:val="00856D5D"/>
    <w:rsid w:val="00871E16"/>
    <w:rsid w:val="008728E9"/>
    <w:rsid w:val="00872DCB"/>
    <w:rsid w:val="00875CAC"/>
    <w:rsid w:val="00876F28"/>
    <w:rsid w:val="00894CAC"/>
    <w:rsid w:val="008A5FE1"/>
    <w:rsid w:val="008B118C"/>
    <w:rsid w:val="008B4007"/>
    <w:rsid w:val="008C0A57"/>
    <w:rsid w:val="008D2CE5"/>
    <w:rsid w:val="008E3787"/>
    <w:rsid w:val="008E6814"/>
    <w:rsid w:val="008E6BD3"/>
    <w:rsid w:val="008F1AAB"/>
    <w:rsid w:val="008F3768"/>
    <w:rsid w:val="0090682B"/>
    <w:rsid w:val="00907269"/>
    <w:rsid w:val="009233CA"/>
    <w:rsid w:val="009341B1"/>
    <w:rsid w:val="00943269"/>
    <w:rsid w:val="009557B3"/>
    <w:rsid w:val="00957C4D"/>
    <w:rsid w:val="009674D6"/>
    <w:rsid w:val="009852A8"/>
    <w:rsid w:val="009C446B"/>
    <w:rsid w:val="009D1D7A"/>
    <w:rsid w:val="009D5311"/>
    <w:rsid w:val="009D5513"/>
    <w:rsid w:val="00A013AA"/>
    <w:rsid w:val="00A10936"/>
    <w:rsid w:val="00A20A42"/>
    <w:rsid w:val="00A73E80"/>
    <w:rsid w:val="00A902A1"/>
    <w:rsid w:val="00A92256"/>
    <w:rsid w:val="00AA7384"/>
    <w:rsid w:val="00AA748E"/>
    <w:rsid w:val="00AB407F"/>
    <w:rsid w:val="00AC6881"/>
    <w:rsid w:val="00AD63BC"/>
    <w:rsid w:val="00AD6D93"/>
    <w:rsid w:val="00AE4F4A"/>
    <w:rsid w:val="00B13D88"/>
    <w:rsid w:val="00B30B6B"/>
    <w:rsid w:val="00B30E41"/>
    <w:rsid w:val="00B36976"/>
    <w:rsid w:val="00B43849"/>
    <w:rsid w:val="00B44019"/>
    <w:rsid w:val="00B4496A"/>
    <w:rsid w:val="00B530BD"/>
    <w:rsid w:val="00B54F20"/>
    <w:rsid w:val="00B60DD3"/>
    <w:rsid w:val="00B62076"/>
    <w:rsid w:val="00B63C13"/>
    <w:rsid w:val="00B74186"/>
    <w:rsid w:val="00BA2129"/>
    <w:rsid w:val="00BA5F3D"/>
    <w:rsid w:val="00BC0407"/>
    <w:rsid w:val="00BD52C7"/>
    <w:rsid w:val="00BE52D6"/>
    <w:rsid w:val="00C01ECB"/>
    <w:rsid w:val="00C1072B"/>
    <w:rsid w:val="00C35506"/>
    <w:rsid w:val="00C439C4"/>
    <w:rsid w:val="00C4538E"/>
    <w:rsid w:val="00C52B81"/>
    <w:rsid w:val="00C61235"/>
    <w:rsid w:val="00C62A5F"/>
    <w:rsid w:val="00CA20DB"/>
    <w:rsid w:val="00CB0AFE"/>
    <w:rsid w:val="00CC27B5"/>
    <w:rsid w:val="00CD3C5C"/>
    <w:rsid w:val="00CF7635"/>
    <w:rsid w:val="00D04861"/>
    <w:rsid w:val="00D07F85"/>
    <w:rsid w:val="00D2484E"/>
    <w:rsid w:val="00D27182"/>
    <w:rsid w:val="00D410CE"/>
    <w:rsid w:val="00D60DCB"/>
    <w:rsid w:val="00D7694C"/>
    <w:rsid w:val="00D92672"/>
    <w:rsid w:val="00D961F3"/>
    <w:rsid w:val="00DA6071"/>
    <w:rsid w:val="00DB2DF1"/>
    <w:rsid w:val="00DC4DA3"/>
    <w:rsid w:val="00DC5A88"/>
    <w:rsid w:val="00DD30DC"/>
    <w:rsid w:val="00DD394E"/>
    <w:rsid w:val="00DE1DA2"/>
    <w:rsid w:val="00DE1F88"/>
    <w:rsid w:val="00DE7C8F"/>
    <w:rsid w:val="00DF15FA"/>
    <w:rsid w:val="00DF21FD"/>
    <w:rsid w:val="00E00BAA"/>
    <w:rsid w:val="00E0114E"/>
    <w:rsid w:val="00E01730"/>
    <w:rsid w:val="00E02C4B"/>
    <w:rsid w:val="00E056C2"/>
    <w:rsid w:val="00E27182"/>
    <w:rsid w:val="00E345BA"/>
    <w:rsid w:val="00E44426"/>
    <w:rsid w:val="00E47BA2"/>
    <w:rsid w:val="00E56D1E"/>
    <w:rsid w:val="00E577B1"/>
    <w:rsid w:val="00E608CD"/>
    <w:rsid w:val="00E6529B"/>
    <w:rsid w:val="00E656E4"/>
    <w:rsid w:val="00E815A5"/>
    <w:rsid w:val="00E928EA"/>
    <w:rsid w:val="00E9625B"/>
    <w:rsid w:val="00EB10F5"/>
    <w:rsid w:val="00EB4BE2"/>
    <w:rsid w:val="00EC1A02"/>
    <w:rsid w:val="00EC6FB8"/>
    <w:rsid w:val="00EE0125"/>
    <w:rsid w:val="00F10D25"/>
    <w:rsid w:val="00F14245"/>
    <w:rsid w:val="00F1784A"/>
    <w:rsid w:val="00F2311F"/>
    <w:rsid w:val="00F35A0C"/>
    <w:rsid w:val="00F42C8D"/>
    <w:rsid w:val="00F56476"/>
    <w:rsid w:val="00F80824"/>
    <w:rsid w:val="00F91DE2"/>
    <w:rsid w:val="00F92A79"/>
    <w:rsid w:val="00F92AB4"/>
    <w:rsid w:val="00F93754"/>
    <w:rsid w:val="00FA645C"/>
    <w:rsid w:val="00FB0E5B"/>
    <w:rsid w:val="00FB465F"/>
    <w:rsid w:val="00FB7E01"/>
    <w:rsid w:val="00FC549B"/>
    <w:rsid w:val="00FE077F"/>
    <w:rsid w:val="00FE3E5D"/>
    <w:rsid w:val="00FF1805"/>
    <w:rsid w:val="00FF1BEF"/>
    <w:rsid w:val="00FF4B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A2190"/>
  <w14:defaultImageDpi w14:val="300"/>
  <w15:docId w15:val="{0ED1A226-4E6A-554C-8A4E-2982A6B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unhideWhenUsed/>
    <w:qFormat/>
    <w:rsid w:val="00AA7384"/>
    <w:pPr>
      <w:pBdr>
        <w:top w:val="nil"/>
        <w:left w:val="nil"/>
        <w:bottom w:val="nil"/>
        <w:right w:val="nil"/>
        <w:between w:val="nil"/>
        <w:bar w:val="nil"/>
      </w:pBdr>
      <w:spacing w:before="200" w:after="80"/>
      <w:ind w:left="324"/>
      <w:outlineLvl w:val="2"/>
    </w:pPr>
    <w:rPr>
      <w:rFonts w:ascii="Helvetica" w:eastAsia="Arial Unicode MS" w:hAnsi="Helvetica" w:cs="Arial Unicode MS"/>
      <w:color w:val="000000"/>
      <w:position w:val="-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8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E4"/>
  </w:style>
  <w:style w:type="paragraph" w:styleId="Footer">
    <w:name w:val="footer"/>
    <w:basedOn w:val="Normal"/>
    <w:link w:val="Foot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E4"/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Lucida Grande" w:hAnsi="Lucida Grande" w:cs="Lucida Grande"/>
      <w:sz w:val="18"/>
      <w:szCs w:val="18"/>
    </w:rPr>
  </w:style>
  <w:style w:type="paragraph" w:customStyle="1" w:styleId="BulletPoint">
    <w:name w:val="Bullet Point"/>
    <w:basedOn w:val="ListBullet"/>
    <w:rsid w:val="001F70A5"/>
    <w:pPr>
      <w:spacing w:before="40" w:after="40"/>
      <w:contextualSpacing w:val="0"/>
    </w:pPr>
    <w:rPr>
      <w:rFonts w:ascii="Palatino" w:eastAsia="Times" w:hAnsi="Palatino" w:cs="Times New Roman"/>
      <w:sz w:val="22"/>
      <w:szCs w:val="20"/>
    </w:rPr>
  </w:style>
  <w:style w:type="paragraph" w:styleId="ListBullet">
    <w:name w:val="List Bullet"/>
    <w:basedOn w:val="Normal"/>
    <w:uiPriority w:val="99"/>
    <w:semiHidden/>
    <w:unhideWhenUsed/>
    <w:rsid w:val="001F70A5"/>
    <w:pPr>
      <w:tabs>
        <w:tab w:val="num" w:pos="1008"/>
      </w:tabs>
      <w:ind w:left="1008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6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5F"/>
    <w:pPr>
      <w:spacing w:before="40" w:after="80"/>
      <w:ind w:left="720"/>
      <w:contextualSpacing/>
    </w:pPr>
    <w:rPr>
      <w:rFonts w:ascii="Palatino" w:eastAsia="Times New Roman" w:hAnsi="Palatino" w:cs="Times New Roman"/>
      <w:sz w:val="22"/>
      <w:szCs w:val="20"/>
    </w:rPr>
  </w:style>
  <w:style w:type="paragraph" w:customStyle="1" w:styleId="Text">
    <w:name w:val="Text"/>
    <w:basedOn w:val="Normal"/>
    <w:uiPriority w:val="99"/>
    <w:rsid w:val="00BC0407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aleway-Regular" w:hAnsi="Raleway-Regular" w:cs="Raleway-Regular"/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2C0470"/>
  </w:style>
  <w:style w:type="character" w:customStyle="1" w:styleId="apple-converted-space">
    <w:name w:val="apple-converted-space"/>
    <w:basedOn w:val="DefaultParagraphFont"/>
    <w:rsid w:val="002C0470"/>
  </w:style>
  <w:style w:type="paragraph" w:customStyle="1" w:styleId="xmsonormal">
    <w:name w:val="x_msonormal"/>
    <w:basedOn w:val="Normal"/>
    <w:rsid w:val="009072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9072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178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784A"/>
    <w:rPr>
      <w:b/>
      <w:bCs/>
    </w:rPr>
  </w:style>
  <w:style w:type="character" w:styleId="Emphasis">
    <w:name w:val="Emphasis"/>
    <w:basedOn w:val="DefaultParagraphFont"/>
    <w:uiPriority w:val="20"/>
    <w:qFormat/>
    <w:rsid w:val="00F178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4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FB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7384"/>
    <w:rPr>
      <w:rFonts w:ascii="Helvetica" w:eastAsia="Arial Unicode MS" w:hAnsi="Helvetica" w:cs="Arial Unicode MS"/>
      <w:color w:val="000000"/>
      <w:position w:val="-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84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gmail-msobodytext">
    <w:name w:val="gmail-msobodytext"/>
    <w:basedOn w:val="Normal"/>
    <w:rsid w:val="008E6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3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Stevens-tate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Becker</dc:creator>
  <cp:keywords/>
  <dc:description/>
  <cp:lastModifiedBy>Terry Becker</cp:lastModifiedBy>
  <cp:revision>4</cp:revision>
  <cp:lastPrinted>2020-02-13T21:56:00Z</cp:lastPrinted>
  <dcterms:created xsi:type="dcterms:W3CDTF">2023-10-03T13:51:00Z</dcterms:created>
  <dcterms:modified xsi:type="dcterms:W3CDTF">2023-10-23T14:03:00Z</dcterms:modified>
</cp:coreProperties>
</file>